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E3B8" w14:textId="37EBA029" w:rsidR="00A44A5B" w:rsidRPr="00A44A5B" w:rsidRDefault="00A44A5B" w:rsidP="00A44A5B">
      <w:pPr>
        <w:rPr>
          <w:b/>
          <w:bCs/>
        </w:rPr>
      </w:pPr>
      <w:r w:rsidRPr="00A44A5B">
        <w:rPr>
          <w:b/>
          <w:bCs/>
        </w:rPr>
        <w:t>Environmental &amp; Sustainability Policy</w:t>
      </w:r>
    </w:p>
    <w:p w14:paraId="3ED2FD89" w14:textId="77777777" w:rsidR="00A44A5B" w:rsidRPr="00A44A5B" w:rsidRDefault="00A44A5B" w:rsidP="00A44A5B">
      <w:r w:rsidRPr="00A44A5B">
        <w:rPr>
          <w:i/>
          <w:iCs/>
        </w:rPr>
        <w:t>For Hearts in the Stand</w:t>
      </w:r>
      <w:r w:rsidRPr="00A44A5B">
        <w:t xml:space="preserve"> </w:t>
      </w:r>
      <w:r w:rsidRPr="00A44A5B">
        <w:rPr>
          <w:i/>
          <w:iCs/>
        </w:rPr>
        <w:t>Last updated: 15 May 2026</w:t>
      </w:r>
    </w:p>
    <w:p w14:paraId="3F5535A1" w14:textId="77777777" w:rsidR="00A44A5B" w:rsidRPr="00A44A5B" w:rsidRDefault="00A44A5B" w:rsidP="00A44A5B">
      <w:pPr>
        <w:rPr>
          <w:b/>
          <w:bCs/>
        </w:rPr>
      </w:pPr>
      <w:r w:rsidRPr="00A44A5B">
        <w:rPr>
          <w:b/>
          <w:bCs/>
        </w:rPr>
        <w:t>1. Purpose of this policy</w:t>
      </w:r>
    </w:p>
    <w:p w14:paraId="42F7388E" w14:textId="77777777" w:rsidR="00A44A5B" w:rsidRPr="00A44A5B" w:rsidRDefault="00A44A5B" w:rsidP="00A44A5B">
      <w:r w:rsidRPr="00A44A5B">
        <w:t>This policy sets out Hearts in the Stand’s commitment to reducing our environmental impact and promoting sustainable practices across all activities, events, and operations. We recognise our responsibility to protect the environment and support a healthier, more sustainable community.</w:t>
      </w:r>
    </w:p>
    <w:p w14:paraId="21417BFA" w14:textId="77777777" w:rsidR="00A44A5B" w:rsidRPr="00A44A5B" w:rsidRDefault="00A44A5B" w:rsidP="00A44A5B">
      <w:pPr>
        <w:rPr>
          <w:b/>
          <w:bCs/>
        </w:rPr>
      </w:pPr>
      <w:r w:rsidRPr="00A44A5B">
        <w:rPr>
          <w:b/>
          <w:bCs/>
        </w:rPr>
        <w:t>2. Our commitment</w:t>
      </w:r>
    </w:p>
    <w:p w14:paraId="683DD7DF" w14:textId="77777777" w:rsidR="00A44A5B" w:rsidRPr="00A44A5B" w:rsidRDefault="00A44A5B" w:rsidP="00A44A5B">
      <w:r w:rsidRPr="00A44A5B">
        <w:t>We will:</w:t>
      </w:r>
    </w:p>
    <w:p w14:paraId="278F6CBD" w14:textId="77777777" w:rsidR="00A44A5B" w:rsidRPr="00A44A5B" w:rsidRDefault="00A44A5B" w:rsidP="00A44A5B">
      <w:pPr>
        <w:numPr>
          <w:ilvl w:val="0"/>
          <w:numId w:val="1"/>
        </w:numPr>
      </w:pPr>
      <w:r w:rsidRPr="00A44A5B">
        <w:t>Minimise waste and promote recycling</w:t>
      </w:r>
    </w:p>
    <w:p w14:paraId="444B69A0" w14:textId="77777777" w:rsidR="00A44A5B" w:rsidRPr="00A44A5B" w:rsidRDefault="00A44A5B" w:rsidP="00A44A5B">
      <w:pPr>
        <w:numPr>
          <w:ilvl w:val="0"/>
          <w:numId w:val="1"/>
        </w:numPr>
      </w:pPr>
      <w:r w:rsidRPr="00A44A5B">
        <w:t>Reduce our carbon footprint where possible</w:t>
      </w:r>
    </w:p>
    <w:p w14:paraId="1C1FE63C" w14:textId="77777777" w:rsidR="00A44A5B" w:rsidRPr="00A44A5B" w:rsidRDefault="00A44A5B" w:rsidP="00A44A5B">
      <w:pPr>
        <w:numPr>
          <w:ilvl w:val="0"/>
          <w:numId w:val="1"/>
        </w:numPr>
      </w:pPr>
      <w:r w:rsidRPr="00A44A5B">
        <w:t>Use resources responsibly</w:t>
      </w:r>
    </w:p>
    <w:p w14:paraId="0ED04DBD" w14:textId="77777777" w:rsidR="00A44A5B" w:rsidRPr="00A44A5B" w:rsidRDefault="00A44A5B" w:rsidP="00A44A5B">
      <w:pPr>
        <w:numPr>
          <w:ilvl w:val="0"/>
          <w:numId w:val="1"/>
        </w:numPr>
      </w:pPr>
      <w:r w:rsidRPr="00A44A5B">
        <w:t>Encourage sustainable choices among volunteers and participants</w:t>
      </w:r>
    </w:p>
    <w:p w14:paraId="6842F924" w14:textId="77777777" w:rsidR="00A44A5B" w:rsidRPr="00A44A5B" w:rsidRDefault="00A44A5B" w:rsidP="00A44A5B">
      <w:pPr>
        <w:numPr>
          <w:ilvl w:val="0"/>
          <w:numId w:val="1"/>
        </w:numPr>
      </w:pPr>
      <w:r w:rsidRPr="00A44A5B">
        <w:t>Consider environmental impact in decision</w:t>
      </w:r>
      <w:r w:rsidRPr="00A44A5B">
        <w:noBreakHyphen/>
        <w:t>making</w:t>
      </w:r>
    </w:p>
    <w:p w14:paraId="6C5CBDBB" w14:textId="77777777" w:rsidR="00A44A5B" w:rsidRPr="00A44A5B" w:rsidRDefault="00A44A5B" w:rsidP="00A44A5B">
      <w:pPr>
        <w:numPr>
          <w:ilvl w:val="0"/>
          <w:numId w:val="1"/>
        </w:numPr>
      </w:pPr>
      <w:r w:rsidRPr="00A44A5B">
        <w:t>Comply with relevant UK environmental regulations</w:t>
      </w:r>
    </w:p>
    <w:p w14:paraId="3CE79F1A" w14:textId="77777777" w:rsidR="00A44A5B" w:rsidRPr="00A44A5B" w:rsidRDefault="00A44A5B" w:rsidP="00A44A5B">
      <w:pPr>
        <w:rPr>
          <w:b/>
          <w:bCs/>
        </w:rPr>
      </w:pPr>
      <w:r w:rsidRPr="00A44A5B">
        <w:rPr>
          <w:b/>
          <w:bCs/>
        </w:rPr>
        <w:t>3. Who this policy applies to</w:t>
      </w:r>
    </w:p>
    <w:p w14:paraId="1CCF7F24" w14:textId="77777777" w:rsidR="00A44A5B" w:rsidRPr="00A44A5B" w:rsidRDefault="00A44A5B" w:rsidP="00A44A5B">
      <w:r w:rsidRPr="00A44A5B">
        <w:t>This policy applies to:</w:t>
      </w:r>
    </w:p>
    <w:p w14:paraId="5F4D419F" w14:textId="77777777" w:rsidR="00A44A5B" w:rsidRPr="00A44A5B" w:rsidRDefault="00A44A5B" w:rsidP="00A44A5B">
      <w:pPr>
        <w:numPr>
          <w:ilvl w:val="0"/>
          <w:numId w:val="2"/>
        </w:numPr>
      </w:pPr>
      <w:r w:rsidRPr="00A44A5B">
        <w:t>All volunteers</w:t>
      </w:r>
    </w:p>
    <w:p w14:paraId="31DB5DC9" w14:textId="77777777" w:rsidR="00A44A5B" w:rsidRPr="00A44A5B" w:rsidRDefault="00A44A5B" w:rsidP="00A44A5B">
      <w:pPr>
        <w:numPr>
          <w:ilvl w:val="0"/>
          <w:numId w:val="2"/>
        </w:numPr>
      </w:pPr>
      <w:r w:rsidRPr="00A44A5B">
        <w:t>Board members</w:t>
      </w:r>
    </w:p>
    <w:p w14:paraId="47A9A682" w14:textId="77777777" w:rsidR="00A44A5B" w:rsidRPr="00A44A5B" w:rsidRDefault="00A44A5B" w:rsidP="00A44A5B">
      <w:pPr>
        <w:numPr>
          <w:ilvl w:val="0"/>
          <w:numId w:val="2"/>
        </w:numPr>
      </w:pPr>
      <w:r w:rsidRPr="00A44A5B">
        <w:t>Event organisers</w:t>
      </w:r>
    </w:p>
    <w:p w14:paraId="5265B5CC" w14:textId="77777777" w:rsidR="00A44A5B" w:rsidRPr="00A44A5B" w:rsidRDefault="00A44A5B" w:rsidP="00A44A5B">
      <w:pPr>
        <w:numPr>
          <w:ilvl w:val="0"/>
          <w:numId w:val="2"/>
        </w:numPr>
      </w:pPr>
      <w:r w:rsidRPr="00A44A5B">
        <w:t>Contractors and partners</w:t>
      </w:r>
    </w:p>
    <w:p w14:paraId="22FC3485" w14:textId="77777777" w:rsidR="00A44A5B" w:rsidRPr="00A44A5B" w:rsidRDefault="00A44A5B" w:rsidP="00A44A5B">
      <w:pPr>
        <w:numPr>
          <w:ilvl w:val="0"/>
          <w:numId w:val="2"/>
        </w:numPr>
      </w:pPr>
      <w:r w:rsidRPr="00A44A5B">
        <w:t>Anyone representing Hearts in the Stand</w:t>
      </w:r>
    </w:p>
    <w:p w14:paraId="40778AE3" w14:textId="77777777" w:rsidR="00A44A5B" w:rsidRPr="00A44A5B" w:rsidRDefault="00A44A5B" w:rsidP="00A44A5B">
      <w:pPr>
        <w:rPr>
          <w:b/>
          <w:bCs/>
        </w:rPr>
      </w:pPr>
      <w:r w:rsidRPr="00A44A5B">
        <w:rPr>
          <w:b/>
          <w:bCs/>
        </w:rPr>
        <w:t>4. Reducing waste</w:t>
      </w:r>
    </w:p>
    <w:p w14:paraId="451805A0" w14:textId="77777777" w:rsidR="00A44A5B" w:rsidRPr="00A44A5B" w:rsidRDefault="00A44A5B" w:rsidP="00A44A5B">
      <w:r w:rsidRPr="00A44A5B">
        <w:t>We aim to:</w:t>
      </w:r>
    </w:p>
    <w:p w14:paraId="459C98D3" w14:textId="77777777" w:rsidR="00A44A5B" w:rsidRPr="00A44A5B" w:rsidRDefault="00A44A5B" w:rsidP="00A44A5B">
      <w:pPr>
        <w:numPr>
          <w:ilvl w:val="0"/>
          <w:numId w:val="3"/>
        </w:numPr>
      </w:pPr>
      <w:r w:rsidRPr="00A44A5B">
        <w:t>Avoid single</w:t>
      </w:r>
      <w:r w:rsidRPr="00A44A5B">
        <w:noBreakHyphen/>
        <w:t>use plastics where possible</w:t>
      </w:r>
    </w:p>
    <w:p w14:paraId="239FBE5B" w14:textId="77777777" w:rsidR="00A44A5B" w:rsidRPr="00A44A5B" w:rsidRDefault="00A44A5B" w:rsidP="00A44A5B">
      <w:pPr>
        <w:numPr>
          <w:ilvl w:val="0"/>
          <w:numId w:val="3"/>
        </w:numPr>
      </w:pPr>
      <w:r w:rsidRPr="00A44A5B">
        <w:t>Use reusable or recyclable materials at events</w:t>
      </w:r>
    </w:p>
    <w:p w14:paraId="42566B85" w14:textId="77777777" w:rsidR="00A44A5B" w:rsidRPr="00A44A5B" w:rsidRDefault="00A44A5B" w:rsidP="00A44A5B">
      <w:pPr>
        <w:numPr>
          <w:ilvl w:val="0"/>
          <w:numId w:val="3"/>
        </w:numPr>
      </w:pPr>
      <w:r w:rsidRPr="00A44A5B">
        <w:t>Provide recycling options at venues</w:t>
      </w:r>
    </w:p>
    <w:p w14:paraId="0867AB94" w14:textId="77777777" w:rsidR="00A44A5B" w:rsidRPr="00A44A5B" w:rsidRDefault="00A44A5B" w:rsidP="00A44A5B">
      <w:pPr>
        <w:numPr>
          <w:ilvl w:val="0"/>
          <w:numId w:val="3"/>
        </w:numPr>
      </w:pPr>
      <w:r w:rsidRPr="00A44A5B">
        <w:t>Reduce printing and use digital communication instead</w:t>
      </w:r>
    </w:p>
    <w:p w14:paraId="0C2E1394" w14:textId="77777777" w:rsidR="00A44A5B" w:rsidRPr="00A44A5B" w:rsidRDefault="00A44A5B" w:rsidP="00A44A5B">
      <w:pPr>
        <w:numPr>
          <w:ilvl w:val="0"/>
          <w:numId w:val="3"/>
        </w:numPr>
      </w:pPr>
      <w:r w:rsidRPr="00A44A5B">
        <w:t>Encourage volunteers to bring reusable bottles, cups, and bags</w:t>
      </w:r>
    </w:p>
    <w:p w14:paraId="5EB1BAD4" w14:textId="77777777" w:rsidR="00A44A5B" w:rsidRPr="00A44A5B" w:rsidRDefault="00A44A5B" w:rsidP="00A44A5B">
      <w:pPr>
        <w:rPr>
          <w:b/>
          <w:bCs/>
        </w:rPr>
      </w:pPr>
      <w:r w:rsidRPr="00A44A5B">
        <w:rPr>
          <w:b/>
          <w:bCs/>
        </w:rPr>
        <w:t>5. Sustainable events</w:t>
      </w:r>
    </w:p>
    <w:p w14:paraId="63593B58" w14:textId="77777777" w:rsidR="00A44A5B" w:rsidRPr="00A44A5B" w:rsidRDefault="00A44A5B" w:rsidP="00A44A5B">
      <w:r w:rsidRPr="00A44A5B">
        <w:t>When planning events, we will:</w:t>
      </w:r>
    </w:p>
    <w:p w14:paraId="7146811F" w14:textId="77777777" w:rsidR="00A44A5B" w:rsidRPr="00A44A5B" w:rsidRDefault="00A44A5B" w:rsidP="00A44A5B">
      <w:pPr>
        <w:numPr>
          <w:ilvl w:val="0"/>
          <w:numId w:val="4"/>
        </w:numPr>
      </w:pPr>
      <w:r w:rsidRPr="00A44A5B">
        <w:t>Choose venues with good public transport links</w:t>
      </w:r>
    </w:p>
    <w:p w14:paraId="38D48084" w14:textId="77777777" w:rsidR="00A44A5B" w:rsidRPr="00A44A5B" w:rsidRDefault="00A44A5B" w:rsidP="00A44A5B">
      <w:pPr>
        <w:numPr>
          <w:ilvl w:val="0"/>
          <w:numId w:val="4"/>
        </w:numPr>
      </w:pPr>
      <w:r w:rsidRPr="00A44A5B">
        <w:lastRenderedPageBreak/>
        <w:t>Minimise unnecessary materials or giveaways</w:t>
      </w:r>
    </w:p>
    <w:p w14:paraId="4B532457" w14:textId="77777777" w:rsidR="00A44A5B" w:rsidRPr="00A44A5B" w:rsidRDefault="00A44A5B" w:rsidP="00A44A5B">
      <w:pPr>
        <w:numPr>
          <w:ilvl w:val="0"/>
          <w:numId w:val="4"/>
        </w:numPr>
      </w:pPr>
      <w:r w:rsidRPr="00A44A5B">
        <w:t>Use environmentally friendly products where possible</w:t>
      </w:r>
    </w:p>
    <w:p w14:paraId="4FA5F605" w14:textId="77777777" w:rsidR="00A44A5B" w:rsidRPr="00A44A5B" w:rsidRDefault="00A44A5B" w:rsidP="00A44A5B">
      <w:pPr>
        <w:numPr>
          <w:ilvl w:val="0"/>
          <w:numId w:val="4"/>
        </w:numPr>
      </w:pPr>
      <w:r w:rsidRPr="00A44A5B">
        <w:t>Avoid over</w:t>
      </w:r>
      <w:r w:rsidRPr="00A44A5B">
        <w:noBreakHyphen/>
        <w:t>ordering food or supplies</w:t>
      </w:r>
    </w:p>
    <w:p w14:paraId="2CDC048B" w14:textId="77777777" w:rsidR="00A44A5B" w:rsidRPr="00A44A5B" w:rsidRDefault="00A44A5B" w:rsidP="00A44A5B">
      <w:pPr>
        <w:numPr>
          <w:ilvl w:val="0"/>
          <w:numId w:val="4"/>
        </w:numPr>
      </w:pPr>
      <w:r w:rsidRPr="00A44A5B">
        <w:t>Encourage car</w:t>
      </w:r>
      <w:r w:rsidRPr="00A44A5B">
        <w:noBreakHyphen/>
        <w:t>sharing or active travel</w:t>
      </w:r>
    </w:p>
    <w:p w14:paraId="0FA72376" w14:textId="77777777" w:rsidR="00A44A5B" w:rsidRPr="00A44A5B" w:rsidRDefault="00A44A5B" w:rsidP="00A44A5B">
      <w:pPr>
        <w:rPr>
          <w:b/>
          <w:bCs/>
        </w:rPr>
      </w:pPr>
      <w:r w:rsidRPr="00A44A5B">
        <w:rPr>
          <w:b/>
          <w:bCs/>
        </w:rPr>
        <w:t>6. Energy and resource use</w:t>
      </w:r>
    </w:p>
    <w:p w14:paraId="1A082CFA" w14:textId="77777777" w:rsidR="00A44A5B" w:rsidRPr="00A44A5B" w:rsidRDefault="00A44A5B" w:rsidP="00A44A5B">
      <w:r w:rsidRPr="00A44A5B">
        <w:t>We will:</w:t>
      </w:r>
    </w:p>
    <w:p w14:paraId="46B234C2" w14:textId="77777777" w:rsidR="00A44A5B" w:rsidRPr="00A44A5B" w:rsidRDefault="00A44A5B" w:rsidP="00A44A5B">
      <w:pPr>
        <w:numPr>
          <w:ilvl w:val="0"/>
          <w:numId w:val="5"/>
        </w:numPr>
      </w:pPr>
      <w:r w:rsidRPr="00A44A5B">
        <w:t>Turn off equipment when not in use</w:t>
      </w:r>
    </w:p>
    <w:p w14:paraId="3D9ECA52" w14:textId="77777777" w:rsidR="00A44A5B" w:rsidRPr="00A44A5B" w:rsidRDefault="00A44A5B" w:rsidP="00A44A5B">
      <w:pPr>
        <w:numPr>
          <w:ilvl w:val="0"/>
          <w:numId w:val="5"/>
        </w:numPr>
      </w:pPr>
      <w:r w:rsidRPr="00A44A5B">
        <w:t>Use energy</w:t>
      </w:r>
      <w:r w:rsidRPr="00A44A5B">
        <w:noBreakHyphen/>
        <w:t>efficient devices where possible</w:t>
      </w:r>
    </w:p>
    <w:p w14:paraId="0FC48F72" w14:textId="77777777" w:rsidR="00A44A5B" w:rsidRPr="00A44A5B" w:rsidRDefault="00A44A5B" w:rsidP="00A44A5B">
      <w:pPr>
        <w:numPr>
          <w:ilvl w:val="0"/>
          <w:numId w:val="5"/>
        </w:numPr>
      </w:pPr>
      <w:r w:rsidRPr="00A44A5B">
        <w:t>Limit unnecessary travel</w:t>
      </w:r>
    </w:p>
    <w:p w14:paraId="02BFD239" w14:textId="77777777" w:rsidR="00A44A5B" w:rsidRPr="00A44A5B" w:rsidRDefault="00A44A5B" w:rsidP="00A44A5B">
      <w:pPr>
        <w:numPr>
          <w:ilvl w:val="0"/>
          <w:numId w:val="5"/>
        </w:numPr>
      </w:pPr>
      <w:r w:rsidRPr="00A44A5B">
        <w:t>Use digital tools to reduce paper use</w:t>
      </w:r>
    </w:p>
    <w:p w14:paraId="13F084F7" w14:textId="77777777" w:rsidR="00A44A5B" w:rsidRPr="00A44A5B" w:rsidRDefault="00A44A5B" w:rsidP="00A44A5B">
      <w:r w:rsidRPr="00A44A5B">
        <w:t>Volunteers are encouraged to follow these practices during activities.</w:t>
      </w:r>
    </w:p>
    <w:p w14:paraId="0D29AA50" w14:textId="77777777" w:rsidR="00A44A5B" w:rsidRPr="00A44A5B" w:rsidRDefault="00A44A5B" w:rsidP="00A44A5B">
      <w:pPr>
        <w:rPr>
          <w:b/>
          <w:bCs/>
        </w:rPr>
      </w:pPr>
      <w:r w:rsidRPr="00A44A5B">
        <w:rPr>
          <w:b/>
          <w:bCs/>
        </w:rPr>
        <w:t>7. Travel and transport</w:t>
      </w:r>
    </w:p>
    <w:p w14:paraId="12777A7C" w14:textId="77777777" w:rsidR="00A44A5B" w:rsidRPr="00A44A5B" w:rsidRDefault="00A44A5B" w:rsidP="00A44A5B">
      <w:r w:rsidRPr="00A44A5B">
        <w:t>We encourage:</w:t>
      </w:r>
    </w:p>
    <w:p w14:paraId="0CA29C19" w14:textId="77777777" w:rsidR="00A44A5B" w:rsidRPr="00A44A5B" w:rsidRDefault="00A44A5B" w:rsidP="00A44A5B">
      <w:pPr>
        <w:numPr>
          <w:ilvl w:val="0"/>
          <w:numId w:val="6"/>
        </w:numPr>
      </w:pPr>
      <w:r w:rsidRPr="00A44A5B">
        <w:t>Walking, cycling, or public transport</w:t>
      </w:r>
    </w:p>
    <w:p w14:paraId="554B35A2" w14:textId="77777777" w:rsidR="00A44A5B" w:rsidRPr="00A44A5B" w:rsidRDefault="00A44A5B" w:rsidP="00A44A5B">
      <w:pPr>
        <w:numPr>
          <w:ilvl w:val="0"/>
          <w:numId w:val="6"/>
        </w:numPr>
      </w:pPr>
      <w:r w:rsidRPr="00A44A5B">
        <w:t>Car</w:t>
      </w:r>
      <w:r w:rsidRPr="00A44A5B">
        <w:noBreakHyphen/>
        <w:t>sharing for events</w:t>
      </w:r>
    </w:p>
    <w:p w14:paraId="41557DCA" w14:textId="77777777" w:rsidR="00A44A5B" w:rsidRPr="00A44A5B" w:rsidRDefault="00A44A5B" w:rsidP="00A44A5B">
      <w:pPr>
        <w:numPr>
          <w:ilvl w:val="0"/>
          <w:numId w:val="6"/>
        </w:numPr>
      </w:pPr>
      <w:r w:rsidRPr="00A44A5B">
        <w:t>Planning routes efficiently</w:t>
      </w:r>
    </w:p>
    <w:p w14:paraId="07C7847B" w14:textId="77777777" w:rsidR="00A44A5B" w:rsidRPr="00A44A5B" w:rsidRDefault="00A44A5B" w:rsidP="00A44A5B">
      <w:pPr>
        <w:numPr>
          <w:ilvl w:val="0"/>
          <w:numId w:val="6"/>
        </w:numPr>
      </w:pPr>
      <w:r w:rsidRPr="00A44A5B">
        <w:t>Using virtual meetings when appropriate</w:t>
      </w:r>
    </w:p>
    <w:p w14:paraId="0C320AD9" w14:textId="77777777" w:rsidR="00A44A5B" w:rsidRPr="00A44A5B" w:rsidRDefault="00A44A5B" w:rsidP="00A44A5B">
      <w:r w:rsidRPr="00A44A5B">
        <w:t>Mileage claims follow the Volunteer Expenses Policy but sustainable travel is preferred where practical.</w:t>
      </w:r>
    </w:p>
    <w:p w14:paraId="76D6E817" w14:textId="77777777" w:rsidR="00A44A5B" w:rsidRPr="00A44A5B" w:rsidRDefault="00A44A5B" w:rsidP="00A44A5B">
      <w:pPr>
        <w:rPr>
          <w:b/>
          <w:bCs/>
        </w:rPr>
      </w:pPr>
      <w:r w:rsidRPr="00A44A5B">
        <w:rPr>
          <w:b/>
          <w:bCs/>
        </w:rPr>
        <w:t>8. Purchasing and procurement</w:t>
      </w:r>
    </w:p>
    <w:p w14:paraId="2D92C294" w14:textId="77777777" w:rsidR="00A44A5B" w:rsidRPr="00A44A5B" w:rsidRDefault="00A44A5B" w:rsidP="00A44A5B">
      <w:r w:rsidRPr="00A44A5B">
        <w:t>When purchasing goods or services, we will consider:</w:t>
      </w:r>
    </w:p>
    <w:p w14:paraId="723F63EE" w14:textId="77777777" w:rsidR="00A44A5B" w:rsidRPr="00A44A5B" w:rsidRDefault="00A44A5B" w:rsidP="00A44A5B">
      <w:pPr>
        <w:numPr>
          <w:ilvl w:val="0"/>
          <w:numId w:val="7"/>
        </w:numPr>
      </w:pPr>
      <w:r w:rsidRPr="00A44A5B">
        <w:t>Environmental impact</w:t>
      </w:r>
    </w:p>
    <w:p w14:paraId="04E99C33" w14:textId="77777777" w:rsidR="00A44A5B" w:rsidRPr="00A44A5B" w:rsidRDefault="00A44A5B" w:rsidP="00A44A5B">
      <w:pPr>
        <w:numPr>
          <w:ilvl w:val="0"/>
          <w:numId w:val="7"/>
        </w:numPr>
      </w:pPr>
      <w:r w:rsidRPr="00A44A5B">
        <w:t>Recyclability</w:t>
      </w:r>
    </w:p>
    <w:p w14:paraId="1119F206" w14:textId="77777777" w:rsidR="00A44A5B" w:rsidRPr="00A44A5B" w:rsidRDefault="00A44A5B" w:rsidP="00A44A5B">
      <w:pPr>
        <w:numPr>
          <w:ilvl w:val="0"/>
          <w:numId w:val="7"/>
        </w:numPr>
      </w:pPr>
      <w:r w:rsidRPr="00A44A5B">
        <w:t>Durability</w:t>
      </w:r>
    </w:p>
    <w:p w14:paraId="2B668B13" w14:textId="77777777" w:rsidR="00A44A5B" w:rsidRPr="00A44A5B" w:rsidRDefault="00A44A5B" w:rsidP="00A44A5B">
      <w:pPr>
        <w:numPr>
          <w:ilvl w:val="0"/>
          <w:numId w:val="7"/>
        </w:numPr>
      </w:pPr>
      <w:r w:rsidRPr="00A44A5B">
        <w:t>Ethical sourcing</w:t>
      </w:r>
    </w:p>
    <w:p w14:paraId="17F228E7" w14:textId="77777777" w:rsidR="00A44A5B" w:rsidRPr="00A44A5B" w:rsidRDefault="00A44A5B" w:rsidP="00A44A5B">
      <w:pPr>
        <w:numPr>
          <w:ilvl w:val="0"/>
          <w:numId w:val="7"/>
        </w:numPr>
      </w:pPr>
      <w:r w:rsidRPr="00A44A5B">
        <w:t>Local suppliers where possible</w:t>
      </w:r>
    </w:p>
    <w:p w14:paraId="4017E6F5" w14:textId="77777777" w:rsidR="00A44A5B" w:rsidRPr="00A44A5B" w:rsidRDefault="00A44A5B" w:rsidP="00A44A5B">
      <w:r w:rsidRPr="00A44A5B">
        <w:t>We avoid unnecessary purchases and prioritise reusable items.</w:t>
      </w:r>
    </w:p>
    <w:p w14:paraId="700411F4" w14:textId="77777777" w:rsidR="00A44A5B" w:rsidRPr="00A44A5B" w:rsidRDefault="00A44A5B" w:rsidP="00A44A5B">
      <w:pPr>
        <w:rPr>
          <w:b/>
          <w:bCs/>
        </w:rPr>
      </w:pPr>
      <w:r w:rsidRPr="00A44A5B">
        <w:rPr>
          <w:b/>
          <w:bCs/>
        </w:rPr>
        <w:t>9. Food and catering</w:t>
      </w:r>
    </w:p>
    <w:p w14:paraId="6731AC62" w14:textId="77777777" w:rsidR="00A44A5B" w:rsidRPr="00A44A5B" w:rsidRDefault="00A44A5B" w:rsidP="00A44A5B">
      <w:r w:rsidRPr="00A44A5B">
        <w:t>At events, we aim to:</w:t>
      </w:r>
    </w:p>
    <w:p w14:paraId="77AF176C" w14:textId="77777777" w:rsidR="00A44A5B" w:rsidRPr="00A44A5B" w:rsidRDefault="00A44A5B" w:rsidP="00A44A5B">
      <w:pPr>
        <w:numPr>
          <w:ilvl w:val="0"/>
          <w:numId w:val="8"/>
        </w:numPr>
      </w:pPr>
      <w:r w:rsidRPr="00A44A5B">
        <w:t>Reduce food waste</w:t>
      </w:r>
    </w:p>
    <w:p w14:paraId="132272B0" w14:textId="77777777" w:rsidR="00A44A5B" w:rsidRPr="00A44A5B" w:rsidRDefault="00A44A5B" w:rsidP="00A44A5B">
      <w:pPr>
        <w:numPr>
          <w:ilvl w:val="0"/>
          <w:numId w:val="8"/>
        </w:numPr>
      </w:pPr>
      <w:r w:rsidRPr="00A44A5B">
        <w:t>Offer vegetarian or plant</w:t>
      </w:r>
      <w:r w:rsidRPr="00A44A5B">
        <w:noBreakHyphen/>
        <w:t>based options where possible</w:t>
      </w:r>
    </w:p>
    <w:p w14:paraId="2B968582" w14:textId="77777777" w:rsidR="00A44A5B" w:rsidRPr="00A44A5B" w:rsidRDefault="00A44A5B" w:rsidP="00A44A5B">
      <w:pPr>
        <w:numPr>
          <w:ilvl w:val="0"/>
          <w:numId w:val="8"/>
        </w:numPr>
      </w:pPr>
      <w:r w:rsidRPr="00A44A5B">
        <w:lastRenderedPageBreak/>
        <w:t>Use reusable or compostable serving materials</w:t>
      </w:r>
    </w:p>
    <w:p w14:paraId="488C8F36" w14:textId="77777777" w:rsidR="00A44A5B" w:rsidRPr="00A44A5B" w:rsidRDefault="00A44A5B" w:rsidP="00A44A5B">
      <w:pPr>
        <w:numPr>
          <w:ilvl w:val="0"/>
          <w:numId w:val="8"/>
        </w:numPr>
      </w:pPr>
      <w:r w:rsidRPr="00A44A5B">
        <w:t>Avoid single</w:t>
      </w:r>
      <w:r w:rsidRPr="00A44A5B">
        <w:noBreakHyphen/>
        <w:t>use plastics</w:t>
      </w:r>
    </w:p>
    <w:p w14:paraId="535EF34B" w14:textId="77777777" w:rsidR="00A44A5B" w:rsidRPr="00A44A5B" w:rsidRDefault="00A44A5B" w:rsidP="00A44A5B">
      <w:pPr>
        <w:rPr>
          <w:b/>
          <w:bCs/>
        </w:rPr>
      </w:pPr>
      <w:r w:rsidRPr="00A44A5B">
        <w:rPr>
          <w:b/>
          <w:bCs/>
        </w:rPr>
        <w:t>10. Partnerships and collaboration</w:t>
      </w:r>
    </w:p>
    <w:p w14:paraId="7CA85491" w14:textId="77777777" w:rsidR="00A44A5B" w:rsidRPr="00A44A5B" w:rsidRDefault="00A44A5B" w:rsidP="00A44A5B">
      <w:r w:rsidRPr="00A44A5B">
        <w:t>We will work with partners who:</w:t>
      </w:r>
    </w:p>
    <w:p w14:paraId="60C13416" w14:textId="77777777" w:rsidR="00A44A5B" w:rsidRPr="00A44A5B" w:rsidRDefault="00A44A5B" w:rsidP="00A44A5B">
      <w:pPr>
        <w:numPr>
          <w:ilvl w:val="0"/>
          <w:numId w:val="9"/>
        </w:numPr>
      </w:pPr>
      <w:r w:rsidRPr="00A44A5B">
        <w:t>Share our commitment to sustainability</w:t>
      </w:r>
    </w:p>
    <w:p w14:paraId="6EF8221B" w14:textId="77777777" w:rsidR="00A44A5B" w:rsidRPr="00A44A5B" w:rsidRDefault="00A44A5B" w:rsidP="00A44A5B">
      <w:pPr>
        <w:numPr>
          <w:ilvl w:val="0"/>
          <w:numId w:val="9"/>
        </w:numPr>
      </w:pPr>
      <w:r w:rsidRPr="00A44A5B">
        <w:t>Demonstrate responsible environmental practices</w:t>
      </w:r>
    </w:p>
    <w:p w14:paraId="40415826" w14:textId="77777777" w:rsidR="00A44A5B" w:rsidRPr="00A44A5B" w:rsidRDefault="00A44A5B" w:rsidP="00A44A5B">
      <w:pPr>
        <w:numPr>
          <w:ilvl w:val="0"/>
          <w:numId w:val="9"/>
        </w:numPr>
      </w:pPr>
      <w:r w:rsidRPr="00A44A5B">
        <w:t>Support community</w:t>
      </w:r>
      <w:r w:rsidRPr="00A44A5B">
        <w:noBreakHyphen/>
        <w:t>based environmental initiatives</w:t>
      </w:r>
    </w:p>
    <w:p w14:paraId="25DF8AD7" w14:textId="77777777" w:rsidR="00A44A5B" w:rsidRPr="00A44A5B" w:rsidRDefault="00A44A5B" w:rsidP="00A44A5B">
      <w:pPr>
        <w:rPr>
          <w:b/>
          <w:bCs/>
        </w:rPr>
      </w:pPr>
      <w:r w:rsidRPr="00A44A5B">
        <w:rPr>
          <w:b/>
          <w:bCs/>
        </w:rPr>
        <w:t>11. Volunteer awareness and training</w:t>
      </w:r>
    </w:p>
    <w:p w14:paraId="0BDE1634" w14:textId="77777777" w:rsidR="00A44A5B" w:rsidRPr="00A44A5B" w:rsidRDefault="00A44A5B" w:rsidP="00A44A5B">
      <w:r w:rsidRPr="00A44A5B">
        <w:t>We will:</w:t>
      </w:r>
    </w:p>
    <w:p w14:paraId="62066FED" w14:textId="77777777" w:rsidR="00A44A5B" w:rsidRPr="00A44A5B" w:rsidRDefault="00A44A5B" w:rsidP="00A44A5B">
      <w:pPr>
        <w:numPr>
          <w:ilvl w:val="0"/>
          <w:numId w:val="10"/>
        </w:numPr>
      </w:pPr>
      <w:r w:rsidRPr="00A44A5B">
        <w:t>Provide guidance on sustainable practices</w:t>
      </w:r>
    </w:p>
    <w:p w14:paraId="2C00C94A" w14:textId="77777777" w:rsidR="00A44A5B" w:rsidRPr="00A44A5B" w:rsidRDefault="00A44A5B" w:rsidP="00A44A5B">
      <w:pPr>
        <w:numPr>
          <w:ilvl w:val="0"/>
          <w:numId w:val="10"/>
        </w:numPr>
      </w:pPr>
      <w:r w:rsidRPr="00A44A5B">
        <w:t>Encourage volunteers to adopt environmentally friendly habits</w:t>
      </w:r>
    </w:p>
    <w:p w14:paraId="3536EED4" w14:textId="77777777" w:rsidR="00A44A5B" w:rsidRPr="00A44A5B" w:rsidRDefault="00A44A5B" w:rsidP="00A44A5B">
      <w:pPr>
        <w:numPr>
          <w:ilvl w:val="0"/>
          <w:numId w:val="10"/>
        </w:numPr>
      </w:pPr>
      <w:r w:rsidRPr="00A44A5B">
        <w:t>Include sustainability in event briefings</w:t>
      </w:r>
    </w:p>
    <w:p w14:paraId="177517C8" w14:textId="77777777" w:rsidR="00A44A5B" w:rsidRPr="00A44A5B" w:rsidRDefault="00A44A5B" w:rsidP="00A44A5B">
      <w:pPr>
        <w:rPr>
          <w:b/>
          <w:bCs/>
        </w:rPr>
      </w:pPr>
      <w:r w:rsidRPr="00A44A5B">
        <w:rPr>
          <w:b/>
          <w:bCs/>
        </w:rPr>
        <w:t>12. Monitoring and improvement</w:t>
      </w:r>
    </w:p>
    <w:p w14:paraId="021E0231" w14:textId="77777777" w:rsidR="00A44A5B" w:rsidRPr="00A44A5B" w:rsidRDefault="00A44A5B" w:rsidP="00A44A5B">
      <w:r w:rsidRPr="00A44A5B">
        <w:t>We will:</w:t>
      </w:r>
    </w:p>
    <w:p w14:paraId="5446BD8F" w14:textId="77777777" w:rsidR="00A44A5B" w:rsidRPr="00A44A5B" w:rsidRDefault="00A44A5B" w:rsidP="00A44A5B">
      <w:pPr>
        <w:numPr>
          <w:ilvl w:val="0"/>
          <w:numId w:val="11"/>
        </w:numPr>
      </w:pPr>
      <w:r w:rsidRPr="00A44A5B">
        <w:t>Review our environmental impact annually</w:t>
      </w:r>
    </w:p>
    <w:p w14:paraId="38E2F3CA" w14:textId="77777777" w:rsidR="00A44A5B" w:rsidRPr="00A44A5B" w:rsidRDefault="00A44A5B" w:rsidP="00A44A5B">
      <w:pPr>
        <w:numPr>
          <w:ilvl w:val="0"/>
          <w:numId w:val="11"/>
        </w:numPr>
      </w:pPr>
      <w:r w:rsidRPr="00A44A5B">
        <w:t>Identify areas for improvement</w:t>
      </w:r>
    </w:p>
    <w:p w14:paraId="75AF58E2" w14:textId="77777777" w:rsidR="00A44A5B" w:rsidRPr="00A44A5B" w:rsidRDefault="00A44A5B" w:rsidP="00A44A5B">
      <w:pPr>
        <w:numPr>
          <w:ilvl w:val="0"/>
          <w:numId w:val="11"/>
        </w:numPr>
      </w:pPr>
      <w:r w:rsidRPr="00A44A5B">
        <w:t>Update practices as needed</w:t>
      </w:r>
    </w:p>
    <w:p w14:paraId="62F1C166" w14:textId="77777777" w:rsidR="00A44A5B" w:rsidRPr="00A44A5B" w:rsidRDefault="00A44A5B" w:rsidP="00A44A5B">
      <w:pPr>
        <w:numPr>
          <w:ilvl w:val="0"/>
          <w:numId w:val="11"/>
        </w:numPr>
      </w:pPr>
      <w:r w:rsidRPr="00A44A5B">
        <w:t>Encourage feedback from volunteers</w:t>
      </w:r>
    </w:p>
    <w:p w14:paraId="6F954416" w14:textId="77777777" w:rsidR="00A44A5B" w:rsidRPr="00A44A5B" w:rsidRDefault="00A44A5B" w:rsidP="00A44A5B">
      <w:pPr>
        <w:rPr>
          <w:b/>
          <w:bCs/>
        </w:rPr>
      </w:pPr>
      <w:r w:rsidRPr="00A44A5B">
        <w:rPr>
          <w:b/>
          <w:bCs/>
        </w:rPr>
        <w:t>13. Review of this policy</w:t>
      </w:r>
    </w:p>
    <w:p w14:paraId="4C61FE9F" w14:textId="77777777" w:rsidR="00A44A5B" w:rsidRPr="00A44A5B" w:rsidRDefault="00A44A5B" w:rsidP="00A44A5B">
      <w:r w:rsidRPr="00A44A5B">
        <w:t>This policy is reviewed annually or sooner if:</w:t>
      </w:r>
    </w:p>
    <w:p w14:paraId="6671F2B3" w14:textId="77777777" w:rsidR="00A44A5B" w:rsidRPr="00A44A5B" w:rsidRDefault="00A44A5B" w:rsidP="00A44A5B">
      <w:pPr>
        <w:numPr>
          <w:ilvl w:val="0"/>
          <w:numId w:val="12"/>
        </w:numPr>
      </w:pPr>
      <w:r w:rsidRPr="00A44A5B">
        <w:t>Environmental regulations change</w:t>
      </w:r>
    </w:p>
    <w:p w14:paraId="3C78AE2B" w14:textId="77777777" w:rsidR="00A44A5B" w:rsidRPr="00A44A5B" w:rsidRDefault="00A44A5B" w:rsidP="00A44A5B">
      <w:pPr>
        <w:numPr>
          <w:ilvl w:val="0"/>
          <w:numId w:val="12"/>
        </w:numPr>
      </w:pPr>
      <w:r w:rsidRPr="00A44A5B">
        <w:t>New opportunities for improvement arise</w:t>
      </w:r>
    </w:p>
    <w:p w14:paraId="7CBE8C19" w14:textId="77777777" w:rsidR="00A44A5B" w:rsidRPr="00A44A5B" w:rsidRDefault="00A44A5B" w:rsidP="00F5090D">
      <w:pPr>
        <w:ind w:left="720"/>
      </w:pPr>
    </w:p>
    <w:p w14:paraId="3AF02FFE"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7E62"/>
    <w:multiLevelType w:val="multilevel"/>
    <w:tmpl w:val="AE3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B3B"/>
    <w:multiLevelType w:val="multilevel"/>
    <w:tmpl w:val="920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C5261"/>
    <w:multiLevelType w:val="multilevel"/>
    <w:tmpl w:val="405C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65EFF"/>
    <w:multiLevelType w:val="multilevel"/>
    <w:tmpl w:val="66F6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83949"/>
    <w:multiLevelType w:val="multilevel"/>
    <w:tmpl w:val="DA32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2D"/>
    <w:multiLevelType w:val="multilevel"/>
    <w:tmpl w:val="82D4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95B2E"/>
    <w:multiLevelType w:val="multilevel"/>
    <w:tmpl w:val="97B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1296C"/>
    <w:multiLevelType w:val="multilevel"/>
    <w:tmpl w:val="8E7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E63922"/>
    <w:multiLevelType w:val="multilevel"/>
    <w:tmpl w:val="108C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796"/>
    <w:multiLevelType w:val="multilevel"/>
    <w:tmpl w:val="8CCE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95A89"/>
    <w:multiLevelType w:val="multilevel"/>
    <w:tmpl w:val="FC0C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A3AF6"/>
    <w:multiLevelType w:val="multilevel"/>
    <w:tmpl w:val="7AAC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578111">
    <w:abstractNumId w:val="7"/>
  </w:num>
  <w:num w:numId="2" w16cid:durableId="820970487">
    <w:abstractNumId w:val="0"/>
  </w:num>
  <w:num w:numId="3" w16cid:durableId="287857207">
    <w:abstractNumId w:val="8"/>
  </w:num>
  <w:num w:numId="4" w16cid:durableId="1759906824">
    <w:abstractNumId w:val="2"/>
  </w:num>
  <w:num w:numId="5" w16cid:durableId="139808182">
    <w:abstractNumId w:val="10"/>
  </w:num>
  <w:num w:numId="6" w16cid:durableId="957880719">
    <w:abstractNumId w:val="1"/>
  </w:num>
  <w:num w:numId="7" w16cid:durableId="1612710112">
    <w:abstractNumId w:val="4"/>
  </w:num>
  <w:num w:numId="8" w16cid:durableId="209878175">
    <w:abstractNumId w:val="5"/>
  </w:num>
  <w:num w:numId="9" w16cid:durableId="2077509018">
    <w:abstractNumId w:val="3"/>
  </w:num>
  <w:num w:numId="10" w16cid:durableId="1530947342">
    <w:abstractNumId w:val="11"/>
  </w:num>
  <w:num w:numId="11" w16cid:durableId="563301942">
    <w:abstractNumId w:val="9"/>
  </w:num>
  <w:num w:numId="12" w16cid:durableId="16960334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5B"/>
    <w:rsid w:val="00244122"/>
    <w:rsid w:val="005427AA"/>
    <w:rsid w:val="00624547"/>
    <w:rsid w:val="00A44A5B"/>
    <w:rsid w:val="00F50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70BE"/>
  <w15:chartTrackingRefBased/>
  <w15:docId w15:val="{3F3561FD-29B2-4CB0-8332-1B354924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A5B"/>
    <w:rPr>
      <w:rFonts w:eastAsiaTheme="majorEastAsia" w:cstheme="majorBidi"/>
      <w:color w:val="272727" w:themeColor="text1" w:themeTint="D8"/>
    </w:rPr>
  </w:style>
  <w:style w:type="paragraph" w:styleId="Title">
    <w:name w:val="Title"/>
    <w:basedOn w:val="Normal"/>
    <w:next w:val="Normal"/>
    <w:link w:val="TitleChar"/>
    <w:uiPriority w:val="10"/>
    <w:qFormat/>
    <w:rsid w:val="00A44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A5B"/>
    <w:pPr>
      <w:spacing w:before="160"/>
      <w:jc w:val="center"/>
    </w:pPr>
    <w:rPr>
      <w:i/>
      <w:iCs/>
      <w:color w:val="404040" w:themeColor="text1" w:themeTint="BF"/>
    </w:rPr>
  </w:style>
  <w:style w:type="character" w:customStyle="1" w:styleId="QuoteChar">
    <w:name w:val="Quote Char"/>
    <w:basedOn w:val="DefaultParagraphFont"/>
    <w:link w:val="Quote"/>
    <w:uiPriority w:val="29"/>
    <w:rsid w:val="00A44A5B"/>
    <w:rPr>
      <w:i/>
      <w:iCs/>
      <w:color w:val="404040" w:themeColor="text1" w:themeTint="BF"/>
    </w:rPr>
  </w:style>
  <w:style w:type="paragraph" w:styleId="ListParagraph">
    <w:name w:val="List Paragraph"/>
    <w:basedOn w:val="Normal"/>
    <w:uiPriority w:val="34"/>
    <w:qFormat/>
    <w:rsid w:val="00A44A5B"/>
    <w:pPr>
      <w:ind w:left="720"/>
      <w:contextualSpacing/>
    </w:pPr>
  </w:style>
  <w:style w:type="character" w:styleId="IntenseEmphasis">
    <w:name w:val="Intense Emphasis"/>
    <w:basedOn w:val="DefaultParagraphFont"/>
    <w:uiPriority w:val="21"/>
    <w:qFormat/>
    <w:rsid w:val="00A44A5B"/>
    <w:rPr>
      <w:i/>
      <w:iCs/>
      <w:color w:val="0F4761" w:themeColor="accent1" w:themeShade="BF"/>
    </w:rPr>
  </w:style>
  <w:style w:type="paragraph" w:styleId="IntenseQuote">
    <w:name w:val="Intense Quote"/>
    <w:basedOn w:val="Normal"/>
    <w:next w:val="Normal"/>
    <w:link w:val="IntenseQuoteChar"/>
    <w:uiPriority w:val="30"/>
    <w:qFormat/>
    <w:rsid w:val="00A44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A5B"/>
    <w:rPr>
      <w:i/>
      <w:iCs/>
      <w:color w:val="0F4761" w:themeColor="accent1" w:themeShade="BF"/>
    </w:rPr>
  </w:style>
  <w:style w:type="character" w:styleId="IntenseReference">
    <w:name w:val="Intense Reference"/>
    <w:basedOn w:val="DefaultParagraphFont"/>
    <w:uiPriority w:val="32"/>
    <w:qFormat/>
    <w:rsid w:val="00A44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2026-06-20T13:00:00Z</dcterms:created>
  <dcterms:modified xsi:type="dcterms:W3CDTF">2026-06-20T13:00:00Z</dcterms:modified>
</cp:coreProperties>
</file>